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DA3B4B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Jogi, Igazgatási és Ügyrendi</w:t>
      </w:r>
      <w:r w:rsidR="00565491" w:rsidRPr="0086169B">
        <w:rPr>
          <w:b/>
          <w:sz w:val="22"/>
          <w:szCs w:val="22"/>
        </w:rPr>
        <w:t xml:space="preserve"> </w:t>
      </w:r>
      <w:r w:rsidR="00565491" w:rsidRPr="0086169B">
        <w:rPr>
          <w:b/>
          <w:sz w:val="22"/>
          <w:szCs w:val="22"/>
        </w:rPr>
        <w:t>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6C3FCB">
        <w:t>40048</w:t>
      </w:r>
      <w:r w:rsidR="008A7BB6">
        <w:t>-</w:t>
      </w:r>
      <w:r w:rsidR="007E199C">
        <w:t>1</w:t>
      </w:r>
      <w:r w:rsidR="009E612E">
        <w:t>/20</w:t>
      </w:r>
      <w:r w:rsidR="00164862">
        <w:t>20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DA3B4B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>Bizottsága 20</w:t>
      </w:r>
      <w:r w:rsidR="009C4066">
        <w:rPr>
          <w:b/>
        </w:rPr>
        <w:t>20</w:t>
      </w:r>
      <w:r w:rsidRPr="00842B9C">
        <w:rPr>
          <w:b/>
        </w:rPr>
        <w:t xml:space="preserve">. </w:t>
      </w:r>
      <w:r w:rsidR="006C3FCB">
        <w:rPr>
          <w:b/>
        </w:rPr>
        <w:t>október 22</w:t>
      </w:r>
      <w:r w:rsidR="00E874FD">
        <w:rPr>
          <w:b/>
        </w:rPr>
        <w:t>-</w:t>
      </w:r>
      <w:r w:rsidR="006C3FCB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6C3FCB" w:rsidRPr="00B6143B" w:rsidRDefault="006C3FCB" w:rsidP="006C3FCB">
      <w:pPr>
        <w:jc w:val="both"/>
        <w:rPr>
          <w:b/>
        </w:rPr>
      </w:pPr>
      <w:r>
        <w:rPr>
          <w:b/>
        </w:rPr>
        <w:t>36/2020. (X. 22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C3FCB" w:rsidRDefault="006C3FCB" w:rsidP="006C3FCB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6C3FCB" w:rsidRDefault="006C3FCB" w:rsidP="006C3FCB">
      <w:pPr>
        <w:jc w:val="both"/>
        <w:rPr>
          <w:b/>
        </w:rPr>
      </w:pPr>
    </w:p>
    <w:p w:rsidR="006C3FCB" w:rsidRPr="004A412D" w:rsidRDefault="006C3FCB" w:rsidP="006C3FC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6C3FCB" w:rsidRDefault="006C3FCB" w:rsidP="006C3FCB">
      <w:pPr>
        <w:shd w:val="clear" w:color="auto" w:fill="FFFFFF"/>
        <w:jc w:val="both"/>
      </w:pPr>
    </w:p>
    <w:p w:rsidR="006C3FCB" w:rsidRDefault="006C3FCB" w:rsidP="006C3FCB">
      <w:pPr>
        <w:jc w:val="both"/>
        <w:rPr>
          <w:b/>
        </w:rPr>
      </w:pPr>
      <w:r w:rsidRPr="00D6770A">
        <w:rPr>
          <w:b/>
        </w:rPr>
        <w:t>Napirend</w:t>
      </w:r>
    </w:p>
    <w:p w:rsidR="006C3FCB" w:rsidRPr="003E7B0D" w:rsidRDefault="006C3FCB" w:rsidP="006C3FCB">
      <w:pPr>
        <w:jc w:val="both"/>
        <w:rPr>
          <w:b/>
          <w:sz w:val="16"/>
          <w:szCs w:val="16"/>
        </w:rPr>
      </w:pPr>
    </w:p>
    <w:p w:rsidR="006C3FCB" w:rsidRPr="003E7B0D" w:rsidRDefault="006C3FCB" w:rsidP="006C3FCB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Javaslat a 2020. évi költségvetési rendelet módosítására. (3. számú testületi napirend)</w:t>
      </w:r>
    </w:p>
    <w:p w:rsidR="006C3FCB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6C3FCB" w:rsidRPr="003E7B0D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C3FCB" w:rsidRPr="003E7B0D" w:rsidRDefault="006C3FCB" w:rsidP="006C3FCB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Beszámoló Hajdúszoboszló város 2020. évi költségvetése első 9 hónapjának végrehajtásáról. (4. számú testületi napirend)</w:t>
      </w:r>
    </w:p>
    <w:p w:rsidR="006C3FCB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6C3FCB" w:rsidRPr="003E7B0D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C3FCB" w:rsidRPr="003E7B0D" w:rsidRDefault="006C3FCB" w:rsidP="006C3FCB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Előterjesztés az önkormányzat szervezeti és működési szabályzatának módosítására. (6. számú testületi napirend)</w:t>
      </w:r>
    </w:p>
    <w:p w:rsidR="006C3FCB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6C3FCB" w:rsidRPr="003E7B0D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C3FCB" w:rsidRPr="003E7B0D" w:rsidRDefault="006C3FCB" w:rsidP="006C3FCB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Javaslat a helyi adókról szóló 22/2012. (XI. 29.) önkormányzati rendelet módosítására. (10. számú testületi napirend)</w:t>
      </w:r>
    </w:p>
    <w:p w:rsidR="006C3FCB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aljegyző</w:t>
      </w:r>
    </w:p>
    <w:p w:rsidR="006C3FCB" w:rsidRPr="003E7B0D" w:rsidRDefault="006C3FCB" w:rsidP="006C3FCB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C3FCB" w:rsidRDefault="006C3FCB" w:rsidP="006C3FCB">
      <w:pPr>
        <w:jc w:val="both"/>
      </w:pPr>
      <w:r w:rsidRPr="003E7B0D">
        <w:t>Tájékoztatók, bejelentések</w:t>
      </w:r>
    </w:p>
    <w:p w:rsidR="006C3FCB" w:rsidRDefault="006C3FCB" w:rsidP="006C3FCB">
      <w:pPr>
        <w:jc w:val="both"/>
      </w:pPr>
    </w:p>
    <w:p w:rsidR="006C3FCB" w:rsidRPr="00262D23" w:rsidRDefault="006C3FCB" w:rsidP="006C3FC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C3FCB" w:rsidRPr="00334180" w:rsidRDefault="006C3FCB" w:rsidP="006C3FCB">
      <w:pPr>
        <w:tabs>
          <w:tab w:val="left" w:pos="360"/>
        </w:tabs>
        <w:ind w:left="720"/>
        <w:jc w:val="both"/>
        <w:rPr>
          <w:b/>
          <w:i/>
        </w:rPr>
      </w:pPr>
    </w:p>
    <w:p w:rsidR="006C3FCB" w:rsidRPr="003E7B0D" w:rsidRDefault="006C3FCB" w:rsidP="006C3FCB">
      <w:pPr>
        <w:jc w:val="center"/>
        <w:rPr>
          <w:b/>
          <w:i/>
        </w:rPr>
      </w:pPr>
      <w:r>
        <w:rPr>
          <w:b/>
          <w:i/>
        </w:rPr>
        <w:t>J</w:t>
      </w:r>
      <w:r w:rsidRPr="003E7B0D">
        <w:rPr>
          <w:b/>
          <w:i/>
        </w:rPr>
        <w:t>avaslat a 2020. évi költségvetési rendelet módosítására.</w:t>
      </w:r>
    </w:p>
    <w:p w:rsidR="006C3FCB" w:rsidRDefault="006C3FCB" w:rsidP="006C3FCB">
      <w:pPr>
        <w:jc w:val="both"/>
      </w:pPr>
    </w:p>
    <w:p w:rsidR="006C3FCB" w:rsidRPr="00B6143B" w:rsidRDefault="006C3FCB" w:rsidP="006C3FCB">
      <w:pPr>
        <w:jc w:val="both"/>
        <w:rPr>
          <w:b/>
        </w:rPr>
      </w:pPr>
      <w:r>
        <w:rPr>
          <w:b/>
        </w:rPr>
        <w:t>37/2020. (X. 22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C3FCB" w:rsidRPr="00B1507C" w:rsidRDefault="006C3FCB" w:rsidP="006C3FCB">
      <w:pPr>
        <w:jc w:val="both"/>
        <w:rPr>
          <w:b/>
        </w:rPr>
      </w:pPr>
      <w:r w:rsidRPr="00CC62B7">
        <w:rPr>
          <w:b/>
        </w:rPr>
        <w:t xml:space="preserve">Hajdúszoboszló Város Önkormányzatának Jogi, Igazgatási és Ügyrendi Bizottsága javasolja a képviselő-testületnek </w:t>
      </w:r>
      <w:r w:rsidRPr="0052482F">
        <w:rPr>
          <w:b/>
        </w:rPr>
        <w:t>a Hajdúszoboszl</w:t>
      </w:r>
      <w:r>
        <w:rPr>
          <w:b/>
        </w:rPr>
        <w:t xml:space="preserve">ó város 2020. évi költségvetési </w:t>
      </w:r>
      <w:r w:rsidRPr="00B1507C">
        <w:rPr>
          <w:b/>
        </w:rPr>
        <w:t>rendelet módosításának elfogadását.</w:t>
      </w:r>
    </w:p>
    <w:p w:rsidR="006C3FCB" w:rsidRDefault="006C3FCB" w:rsidP="006C3FCB">
      <w:pPr>
        <w:jc w:val="both"/>
        <w:rPr>
          <w:b/>
        </w:rPr>
      </w:pPr>
    </w:p>
    <w:p w:rsidR="006C3FCB" w:rsidRPr="004A412D" w:rsidRDefault="006C3FCB" w:rsidP="006C3FC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C3FCB" w:rsidRDefault="006C3FCB" w:rsidP="006C3FCB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október 22.</w:t>
      </w:r>
    </w:p>
    <w:p w:rsidR="006C3FCB" w:rsidRDefault="006C3FCB" w:rsidP="006C3FCB">
      <w:pPr>
        <w:tabs>
          <w:tab w:val="left" w:pos="1276"/>
        </w:tabs>
        <w:jc w:val="both"/>
      </w:pPr>
      <w:r w:rsidRPr="003E7B0D">
        <w:t xml:space="preserve"> </w:t>
      </w:r>
    </w:p>
    <w:p w:rsidR="006C3FCB" w:rsidRDefault="006C3FCB" w:rsidP="006C3FCB">
      <w:pPr>
        <w:tabs>
          <w:tab w:val="left" w:pos="1276"/>
        </w:tabs>
        <w:jc w:val="both"/>
      </w:pPr>
    </w:p>
    <w:p w:rsidR="006C3FCB" w:rsidRDefault="006C3FCB" w:rsidP="006C3FCB">
      <w:pPr>
        <w:tabs>
          <w:tab w:val="left" w:pos="1276"/>
        </w:tabs>
        <w:jc w:val="both"/>
      </w:pPr>
    </w:p>
    <w:p w:rsidR="006C3FCB" w:rsidRDefault="006C3FCB" w:rsidP="006C3FCB">
      <w:pPr>
        <w:tabs>
          <w:tab w:val="left" w:pos="1276"/>
        </w:tabs>
        <w:jc w:val="both"/>
      </w:pPr>
    </w:p>
    <w:p w:rsidR="006C3FCB" w:rsidRPr="003E7B0D" w:rsidRDefault="006C3FCB" w:rsidP="006C3FCB">
      <w:pPr>
        <w:tabs>
          <w:tab w:val="left" w:pos="1276"/>
        </w:tabs>
        <w:jc w:val="both"/>
        <w:rPr>
          <w:b/>
        </w:rPr>
      </w:pPr>
    </w:p>
    <w:p w:rsidR="006C3FCB" w:rsidRPr="007826BA" w:rsidRDefault="006C3FCB" w:rsidP="006C3FC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6C3FCB" w:rsidRPr="00192F30" w:rsidRDefault="006C3FCB" w:rsidP="006C3FCB">
      <w:pPr>
        <w:ind w:left="720"/>
        <w:jc w:val="center"/>
        <w:rPr>
          <w:b/>
          <w:i/>
        </w:rPr>
      </w:pPr>
    </w:p>
    <w:p w:rsidR="006C3FCB" w:rsidRPr="00B1507C" w:rsidRDefault="006C3FCB" w:rsidP="006C3FCB">
      <w:pPr>
        <w:shd w:val="clear" w:color="auto" w:fill="FFFFFF"/>
        <w:jc w:val="center"/>
        <w:outlineLvl w:val="3"/>
        <w:rPr>
          <w:b/>
          <w:i/>
        </w:rPr>
      </w:pPr>
      <w:r w:rsidRPr="00B1507C">
        <w:rPr>
          <w:b/>
          <w:i/>
        </w:rPr>
        <w:t>Beszámoló Hajdúszoboszló város 2020. évi költségvetése első 9 hónapjának végrehajtásáról.</w:t>
      </w:r>
    </w:p>
    <w:p w:rsidR="006C3FCB" w:rsidRPr="00192F30" w:rsidRDefault="006C3FCB" w:rsidP="006C3FCB">
      <w:pPr>
        <w:jc w:val="both"/>
      </w:pPr>
    </w:p>
    <w:p w:rsidR="006C3FCB" w:rsidRPr="00B6143B" w:rsidRDefault="006C3FCB" w:rsidP="006C3FCB">
      <w:pPr>
        <w:jc w:val="both"/>
        <w:rPr>
          <w:b/>
        </w:rPr>
      </w:pPr>
      <w:r>
        <w:rPr>
          <w:b/>
        </w:rPr>
        <w:t>38/2020. (X. 22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C3FCB" w:rsidRPr="00B1507C" w:rsidRDefault="006C3FCB" w:rsidP="006C3FCB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 </w:t>
      </w:r>
      <w:r w:rsidRPr="00B1507C">
        <w:rPr>
          <w:b/>
        </w:rPr>
        <w:t xml:space="preserve">a Hajdúszoboszló város 2020. évi költségvetése első 9 hónapjának végrehajtásáról szóló beszámoló elfogadását. </w:t>
      </w:r>
    </w:p>
    <w:p w:rsidR="006C3FCB" w:rsidRPr="00D41A2B" w:rsidRDefault="006C3FCB" w:rsidP="006C3FCB">
      <w:pPr>
        <w:jc w:val="both"/>
        <w:rPr>
          <w:b/>
        </w:rPr>
      </w:pPr>
    </w:p>
    <w:p w:rsidR="006C3FCB" w:rsidRPr="004A412D" w:rsidRDefault="006C3FCB" w:rsidP="006C3FC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október 22.</w:t>
      </w: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</w:p>
    <w:p w:rsidR="006C3FCB" w:rsidRPr="007826BA" w:rsidRDefault="006C3FCB" w:rsidP="006C3FC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C3FCB" w:rsidRPr="00192F30" w:rsidRDefault="006C3FCB" w:rsidP="006C3FCB">
      <w:pPr>
        <w:ind w:left="720"/>
        <w:jc w:val="center"/>
        <w:rPr>
          <w:b/>
          <w:i/>
        </w:rPr>
      </w:pPr>
    </w:p>
    <w:p w:rsidR="006C3FCB" w:rsidRPr="00B1507C" w:rsidRDefault="006C3FCB" w:rsidP="006C3FCB">
      <w:pPr>
        <w:tabs>
          <w:tab w:val="left" w:pos="1276"/>
        </w:tabs>
        <w:jc w:val="center"/>
        <w:rPr>
          <w:b/>
          <w:bCs/>
          <w:i/>
          <w:iCs/>
        </w:rPr>
      </w:pPr>
      <w:r w:rsidRPr="00B1507C">
        <w:rPr>
          <w:b/>
          <w:i/>
        </w:rPr>
        <w:t>Előterjesztés az önkormányzat szervezeti és működési szabályzatának módosítására.</w:t>
      </w: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</w:p>
    <w:p w:rsidR="006C3FCB" w:rsidRPr="00B6143B" w:rsidRDefault="006C3FCB" w:rsidP="006C3FCB">
      <w:pPr>
        <w:jc w:val="both"/>
        <w:rPr>
          <w:b/>
        </w:rPr>
      </w:pPr>
      <w:r>
        <w:rPr>
          <w:b/>
        </w:rPr>
        <w:t>39/2020. (X. 22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C3FCB" w:rsidRPr="00B1507C" w:rsidRDefault="006C3FCB" w:rsidP="006C3FCB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 </w:t>
      </w:r>
      <w:r w:rsidRPr="00B1507C">
        <w:rPr>
          <w:b/>
        </w:rPr>
        <w:t xml:space="preserve">az önkormányzat szervezeti és működési szabályzatának módosítása elfogadását. </w:t>
      </w:r>
    </w:p>
    <w:p w:rsidR="006C3FCB" w:rsidRPr="00D41A2B" w:rsidRDefault="006C3FCB" w:rsidP="006C3FCB">
      <w:pPr>
        <w:jc w:val="both"/>
        <w:rPr>
          <w:b/>
        </w:rPr>
      </w:pPr>
    </w:p>
    <w:p w:rsidR="006C3FCB" w:rsidRPr="004A412D" w:rsidRDefault="006C3FCB" w:rsidP="006C3FC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október 22.</w:t>
      </w: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</w:p>
    <w:p w:rsidR="006C3FCB" w:rsidRPr="007826BA" w:rsidRDefault="006C3FCB" w:rsidP="006C3FC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C3FCB" w:rsidRPr="00192F30" w:rsidRDefault="006C3FCB" w:rsidP="006C3FCB">
      <w:pPr>
        <w:ind w:left="720"/>
        <w:jc w:val="center"/>
        <w:rPr>
          <w:b/>
          <w:i/>
        </w:rPr>
      </w:pPr>
    </w:p>
    <w:p w:rsidR="006C3FCB" w:rsidRPr="00192F30" w:rsidRDefault="006C3FCB" w:rsidP="006C3FCB">
      <w:pPr>
        <w:tabs>
          <w:tab w:val="left" w:pos="1276"/>
        </w:tabs>
        <w:jc w:val="center"/>
        <w:rPr>
          <w:bCs/>
          <w:iCs/>
        </w:rPr>
      </w:pPr>
      <w:r w:rsidRPr="00B1507C">
        <w:rPr>
          <w:b/>
          <w:i/>
        </w:rPr>
        <w:t>Javaslat a helyi adókról szóló 22/2012. (XI. 29.) önkormányzati rendelet módosítására.</w:t>
      </w:r>
    </w:p>
    <w:p w:rsidR="006C3FCB" w:rsidRDefault="006C3FCB" w:rsidP="006C3FCB">
      <w:pPr>
        <w:jc w:val="center"/>
        <w:rPr>
          <w:b/>
          <w:i/>
        </w:rPr>
      </w:pPr>
    </w:p>
    <w:p w:rsidR="006C3FCB" w:rsidRPr="00B6143B" w:rsidRDefault="006C3FCB" w:rsidP="006C3FCB">
      <w:pPr>
        <w:jc w:val="both"/>
        <w:rPr>
          <w:b/>
        </w:rPr>
      </w:pPr>
      <w:r>
        <w:rPr>
          <w:b/>
        </w:rPr>
        <w:t>40/2020. (X. 22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C3FCB" w:rsidRPr="00B1507C" w:rsidRDefault="006C3FCB" w:rsidP="006C3FCB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 </w:t>
      </w:r>
      <w:r w:rsidRPr="00C93D74">
        <w:rPr>
          <w:b/>
        </w:rPr>
        <w:t xml:space="preserve">a helyi adókról szóló 22/2012. (XI. 29.) önkormányzati rendelet </w:t>
      </w:r>
      <w:r w:rsidRPr="00B1507C">
        <w:rPr>
          <w:b/>
        </w:rPr>
        <w:t xml:space="preserve">módosítás elfogadását. </w:t>
      </w:r>
    </w:p>
    <w:p w:rsidR="006C3FCB" w:rsidRPr="00D41A2B" w:rsidRDefault="006C3FCB" w:rsidP="006C3FCB">
      <w:pPr>
        <w:jc w:val="both"/>
        <w:rPr>
          <w:b/>
        </w:rPr>
      </w:pPr>
    </w:p>
    <w:p w:rsidR="006C3FCB" w:rsidRPr="004A412D" w:rsidRDefault="006C3FCB" w:rsidP="006C3FC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6C3FCB" w:rsidRDefault="006C3FCB" w:rsidP="006C3FC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október 22.</w:t>
      </w:r>
    </w:p>
    <w:p w:rsidR="00677503" w:rsidRDefault="00677503" w:rsidP="00677503">
      <w:pPr>
        <w:jc w:val="both"/>
      </w:pPr>
    </w:p>
    <w:p w:rsidR="00F149A6" w:rsidRPr="00CD1F75" w:rsidRDefault="00F149A6" w:rsidP="00677503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 xml:space="preserve">20. </w:t>
      </w:r>
      <w:r w:rsidR="006C3FCB">
        <w:t>november 20.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A3B4B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2020-11-20T10:53:00Z</dcterms:created>
  <dcterms:modified xsi:type="dcterms:W3CDTF">2022-01-28T09:11:00Z</dcterms:modified>
</cp:coreProperties>
</file>